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50A" w:rsidRPr="0035782B" w:rsidRDefault="0004050A" w:rsidP="0004050A">
      <w:pPr>
        <w:tabs>
          <w:tab w:val="center" w:pos="2310"/>
          <w:tab w:val="right" w:pos="4620"/>
        </w:tabs>
        <w:spacing w:line="48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新たな測量作図手法の開発：デジタル地球モデルの構築へ向けて</w:t>
      </w:r>
    </w:p>
    <w:p w:rsidR="0004050A" w:rsidRPr="0035782B" w:rsidRDefault="0004050A" w:rsidP="0004050A">
      <w:pPr>
        <w:tabs>
          <w:tab w:val="center" w:pos="2310"/>
          <w:tab w:val="right" w:pos="4620"/>
        </w:tabs>
        <w:spacing w:line="48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伊能忠敬・間宮林蔵</w:t>
      </w:r>
    </w:p>
    <w:p w:rsidR="0004050A" w:rsidRPr="0035782B" w:rsidRDefault="0004050A" w:rsidP="0004050A">
      <w:pPr>
        <w:tabs>
          <w:tab w:val="center" w:pos="2310"/>
          <w:tab w:val="right" w:pos="4620"/>
        </w:tabs>
        <w:spacing w:line="480" w:lineRule="exact"/>
      </w:pPr>
    </w:p>
    <w:p w:rsidR="0004050A" w:rsidRPr="0035782B" w:rsidRDefault="0004050A" w:rsidP="0004050A">
      <w:pPr>
        <w:tabs>
          <w:tab w:val="center" w:pos="2310"/>
          <w:tab w:val="right" w:pos="4620"/>
        </w:tabs>
        <w:spacing w:line="48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A New Method of Surveying and Mapping: Toward a Digital Earth Modelling</w:t>
      </w:r>
    </w:p>
    <w:p w:rsidR="0004050A" w:rsidRDefault="0004050A" w:rsidP="0004050A">
      <w:pPr>
        <w:tabs>
          <w:tab w:val="center" w:pos="2310"/>
          <w:tab w:val="right" w:pos="4620"/>
        </w:tabs>
        <w:spacing w:line="480" w:lineRule="exact"/>
        <w:jc w:val="center"/>
        <w:rPr>
          <w:b/>
          <w:bCs/>
          <w:sz w:val="28"/>
          <w:szCs w:val="28"/>
        </w:rPr>
      </w:pPr>
      <w:proofErr w:type="spellStart"/>
      <w:r>
        <w:rPr>
          <w:rFonts w:hint="eastAsia"/>
          <w:b/>
          <w:bCs/>
          <w:sz w:val="28"/>
          <w:szCs w:val="28"/>
        </w:rPr>
        <w:t>Tadataka</w:t>
      </w:r>
      <w:proofErr w:type="spellEnd"/>
      <w:r>
        <w:rPr>
          <w:rFonts w:hint="eastAsia"/>
          <w:b/>
          <w:bCs/>
          <w:sz w:val="28"/>
          <w:szCs w:val="28"/>
        </w:rPr>
        <w:t xml:space="preserve"> INOH and </w:t>
      </w:r>
      <w:proofErr w:type="spellStart"/>
      <w:r>
        <w:rPr>
          <w:rFonts w:hint="eastAsia"/>
          <w:b/>
          <w:bCs/>
          <w:sz w:val="28"/>
          <w:szCs w:val="28"/>
        </w:rPr>
        <w:t>Rinzo</w:t>
      </w:r>
      <w:proofErr w:type="spellEnd"/>
      <w:r>
        <w:rPr>
          <w:rFonts w:hint="eastAsia"/>
          <w:b/>
          <w:bCs/>
          <w:sz w:val="28"/>
          <w:szCs w:val="28"/>
        </w:rPr>
        <w:t xml:space="preserve"> MAMIYA</w:t>
      </w:r>
    </w:p>
    <w:p w:rsidR="0004050A" w:rsidRDefault="0004050A" w:rsidP="0004050A">
      <w:pPr>
        <w:tabs>
          <w:tab w:val="center" w:pos="2310"/>
          <w:tab w:val="right" w:pos="4620"/>
        </w:tabs>
        <w:jc w:val="center"/>
        <w:rPr>
          <w:b/>
          <w:bCs/>
          <w:sz w:val="28"/>
          <w:szCs w:val="28"/>
        </w:rPr>
      </w:pPr>
    </w:p>
    <w:p w:rsidR="0004050A" w:rsidRDefault="0004050A" w:rsidP="00817D15">
      <w:pPr>
        <w:ind w:leftChars="342" w:left="718" w:rightChars="265" w:right="556"/>
      </w:pPr>
      <w:r w:rsidRPr="00DB4606">
        <w:rPr>
          <w:rFonts w:hint="eastAsia"/>
          <w:b/>
          <w:bCs/>
        </w:rPr>
        <w:t>Abstract</w:t>
      </w:r>
      <w:r>
        <w:rPr>
          <w:rFonts w:hint="eastAsia"/>
        </w:rPr>
        <w:t>:</w:t>
      </w:r>
      <w:r>
        <w:rPr>
          <w:rFonts w:cs="AdvT001" w:hint="eastAsia"/>
        </w:rPr>
        <w:t>*****</w:t>
      </w:r>
      <w:r w:rsidR="00817D15" w:rsidRPr="00CE56E8">
        <w:rPr>
          <w:rFonts w:cs="AdvT001" w:hint="eastAsia"/>
          <w:color w:val="FF0000"/>
        </w:rPr>
        <w:t>(</w:t>
      </w:r>
      <w:r w:rsidR="00817D15" w:rsidRPr="00CE56E8">
        <w:rPr>
          <w:rFonts w:cs="AdvT001" w:hint="eastAsia"/>
          <w:color w:val="FF0000"/>
        </w:rPr>
        <w:t>概要は英語</w:t>
      </w:r>
      <w:r w:rsidR="00817D15" w:rsidRPr="00CE56E8">
        <w:rPr>
          <w:rFonts w:cs="AdvT001" w:hint="eastAsia"/>
          <w:color w:val="FF0000"/>
        </w:rPr>
        <w:t>)</w:t>
      </w:r>
      <w:r w:rsidR="00817D15">
        <w:rPr>
          <w:rFonts w:cs="AdvT001" w:hint="eastAsia"/>
        </w:rPr>
        <w:t xml:space="preserve"> ************************************************</w:t>
      </w:r>
      <w:r w:rsidR="00817D15">
        <w:rPr>
          <w:rFonts w:cs="AdvT001"/>
        </w:rPr>
        <w:br/>
      </w:r>
      <w:r>
        <w:rPr>
          <w:rFonts w:cs="AdvT001" w:hint="eastAsia"/>
        </w:rPr>
        <w:t>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</w:t>
      </w:r>
      <w:r>
        <w:rPr>
          <w:rFonts w:cs="Arial" w:hint="eastAsia"/>
        </w:rPr>
        <w:t>.</w:t>
      </w:r>
    </w:p>
    <w:p w:rsidR="0004050A" w:rsidRDefault="0004050A" w:rsidP="0004050A">
      <w:pPr>
        <w:tabs>
          <w:tab w:val="center" w:pos="2310"/>
          <w:tab w:val="right" w:pos="4620"/>
        </w:tabs>
        <w:ind w:leftChars="342" w:left="718" w:rightChars="265" w:right="556"/>
      </w:pPr>
      <w:r>
        <w:rPr>
          <w:rFonts w:hint="eastAsia"/>
          <w:b/>
          <w:bCs/>
        </w:rPr>
        <w:t>Keywords</w:t>
      </w:r>
      <w:r w:rsidRPr="00B73DF8">
        <w:rPr>
          <w:rFonts w:hint="eastAsia"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測量作図（</w:t>
      </w:r>
      <w:r>
        <w:rPr>
          <w:rFonts w:hint="eastAsia"/>
        </w:rPr>
        <w:t>surveying and mapping</w:t>
      </w:r>
      <w:r>
        <w:rPr>
          <w:rFonts w:hint="eastAsia"/>
        </w:rPr>
        <w:t>），デジタル地球モデル（</w:t>
      </w:r>
      <w:r>
        <w:rPr>
          <w:rFonts w:hint="eastAsia"/>
        </w:rPr>
        <w:t>digital earth model</w:t>
      </w:r>
      <w:r>
        <w:rPr>
          <w:rFonts w:hint="eastAsia"/>
        </w:rPr>
        <w:t>），海岸線（</w:t>
      </w:r>
      <w:r>
        <w:rPr>
          <w:rFonts w:hint="eastAsia"/>
        </w:rPr>
        <w:t>coastal line</w:t>
      </w:r>
      <w:r>
        <w:rPr>
          <w:rFonts w:hint="eastAsia"/>
        </w:rPr>
        <w:t>）</w:t>
      </w:r>
      <w:r w:rsidR="00CE56E8" w:rsidRPr="00CE56E8">
        <w:rPr>
          <w:rFonts w:hint="eastAsia"/>
          <w:color w:val="FF0000"/>
        </w:rPr>
        <w:t>（キーワードは【日本語（英語）】）</w:t>
      </w:r>
    </w:p>
    <w:p w:rsidR="0004050A" w:rsidRDefault="0004050A" w:rsidP="0004050A">
      <w:pPr>
        <w:tabs>
          <w:tab w:val="center" w:pos="2310"/>
          <w:tab w:val="right" w:pos="4620"/>
        </w:tabs>
        <w:ind w:leftChars="342" w:left="718" w:rightChars="265" w:right="556"/>
      </w:pPr>
    </w:p>
    <w:p w:rsidR="0004050A" w:rsidRDefault="0004050A" w:rsidP="0004050A">
      <w:pPr>
        <w:tabs>
          <w:tab w:val="center" w:pos="2310"/>
          <w:tab w:val="right" w:pos="4620"/>
        </w:tabs>
        <w:rPr>
          <w:rFonts w:ascii="ＭＳ ゴシック" w:eastAsia="ＭＳ ゴシック" w:hAnsi="ＭＳ ゴシック"/>
          <w:bCs/>
        </w:rPr>
        <w:sectPr w:rsidR="0004050A" w:rsidSect="00AF7BBC">
          <w:pgSz w:w="11906" w:h="16838"/>
          <w:pgMar w:top="1701" w:right="1134" w:bottom="1418" w:left="1134" w:header="851" w:footer="992" w:gutter="0"/>
          <w:cols w:space="425"/>
          <w:docGrid w:type="lines" w:linePitch="360"/>
        </w:sectPr>
      </w:pPr>
    </w:p>
    <w:p w:rsidR="0004050A" w:rsidRPr="00055043" w:rsidRDefault="0004050A" w:rsidP="0004050A">
      <w:pPr>
        <w:tabs>
          <w:tab w:val="center" w:pos="2310"/>
          <w:tab w:val="right" w:pos="4620"/>
        </w:tabs>
        <w:rPr>
          <w:rFonts w:ascii="ＭＳ ゴシック" w:eastAsia="ＭＳ ゴシック" w:hAnsi="ＭＳ ゴシック"/>
          <w:bCs/>
        </w:rPr>
      </w:pPr>
      <w:r w:rsidRPr="00055043">
        <w:rPr>
          <w:rFonts w:ascii="ＭＳ ゴシック" w:eastAsia="ＭＳ ゴシック" w:hAnsi="ＭＳ ゴシック"/>
          <w:bCs/>
        </w:rPr>
        <w:t xml:space="preserve">1. </w:t>
      </w:r>
      <w:r w:rsidRPr="00055043">
        <w:rPr>
          <w:rFonts w:ascii="ＭＳ ゴシック" w:eastAsia="ＭＳ ゴシック" w:hAnsi="ＭＳ ゴシック" w:hint="eastAsia"/>
          <w:bCs/>
        </w:rPr>
        <w:t>はじめに</w:t>
      </w:r>
    </w:p>
    <w:p w:rsidR="0004050A" w:rsidRPr="00944F50" w:rsidRDefault="0004050A" w:rsidP="005957BD">
      <w:pPr>
        <w:pStyle w:val="a3"/>
        <w:tabs>
          <w:tab w:val="clear" w:pos="4252"/>
          <w:tab w:val="clear" w:pos="8504"/>
        </w:tabs>
        <w:snapToGrid/>
        <w:ind w:firstLineChars="100" w:firstLine="210"/>
        <w:rPr>
          <w:rFonts w:ascii="ＭＳ 明朝" w:hAnsi="ＭＳ 明朝"/>
        </w:rPr>
      </w:pPr>
      <w:r w:rsidRPr="00944F50">
        <w:rPr>
          <w:rFonts w:ascii="ＭＳ 明朝" w:hAnsi="ＭＳ 明朝" w:hint="eastAsia"/>
        </w:rPr>
        <w:t>○○○○○○○○○○○○○○○○○○○○○○○○</w:t>
      </w:r>
      <w:r>
        <w:rPr>
          <w:rFonts w:ascii="ＭＳ 明朝" w:hAnsi="ＭＳ 明朝" w:hint="eastAsia"/>
        </w:rPr>
        <w:t>．長久保 (1966)によると，</w:t>
      </w:r>
      <w:r w:rsidRPr="00944F50">
        <w:rPr>
          <w:rFonts w:ascii="ＭＳ 明朝" w:hAnsi="ＭＳ 明朝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○○○○○○○○○○○○○○○○○○○○○○○○○○○○○○○○○○○○○○○○○○○○○○○○○○○○○○○○○○○○○○○○○○○○○○○○○○○○○○○○○○○○○○○○．</w:t>
      </w:r>
    </w:p>
    <w:p w:rsidR="0004050A" w:rsidRPr="00944F50" w:rsidRDefault="0004050A" w:rsidP="005957BD">
      <w:pPr>
        <w:pStyle w:val="a3"/>
        <w:tabs>
          <w:tab w:val="clear" w:pos="4252"/>
          <w:tab w:val="clear" w:pos="8504"/>
        </w:tabs>
        <w:snapToGrid/>
        <w:ind w:firstLineChars="100" w:firstLine="210"/>
        <w:rPr>
          <w:rFonts w:ascii="ＭＳ 明朝" w:hAnsi="ＭＳ 明朝"/>
        </w:rPr>
      </w:pPr>
      <w:r w:rsidRPr="00944F50">
        <w:rPr>
          <w:rFonts w:ascii="ＭＳ 明朝" w:hAnsi="ＭＳ 明朝" w:hint="eastAsia"/>
        </w:rPr>
        <w:t>○○○○○○○○○○○○○○○○○○○○○○○○○○○○○○○○○○○○○○○○○</w:t>
      </w:r>
    </w:p>
    <w:p w:rsidR="0004050A" w:rsidRPr="00944F50" w:rsidRDefault="0004050A" w:rsidP="0004050A">
      <w:pPr>
        <w:tabs>
          <w:tab w:val="center" w:pos="2310"/>
          <w:tab w:val="right" w:pos="4620"/>
        </w:tabs>
        <w:rPr>
          <w:rFonts w:ascii="ＭＳ 明朝" w:hAnsi="ＭＳ 明朝"/>
        </w:rPr>
      </w:pPr>
    </w:p>
    <w:p w:rsidR="0004050A" w:rsidRPr="00055043" w:rsidRDefault="0004050A" w:rsidP="0004050A">
      <w:pPr>
        <w:tabs>
          <w:tab w:val="center" w:pos="2310"/>
          <w:tab w:val="right" w:pos="4620"/>
        </w:tabs>
        <w:rPr>
          <w:rFonts w:ascii="ＭＳ ゴシック" w:eastAsia="ＭＳ ゴシック" w:hAnsi="ＭＳ ゴシック"/>
          <w:bCs/>
        </w:rPr>
      </w:pPr>
      <w:r w:rsidRPr="00055043">
        <w:rPr>
          <w:rFonts w:ascii="ＭＳ ゴシック" w:eastAsia="ＭＳ ゴシック" w:hAnsi="ＭＳ ゴシック"/>
          <w:bCs/>
        </w:rPr>
        <w:t xml:space="preserve">2. </w:t>
      </w:r>
      <w:r w:rsidRPr="00055043">
        <w:rPr>
          <w:rFonts w:ascii="ＭＳ ゴシック" w:eastAsia="ＭＳ ゴシック" w:hAnsi="ＭＳ ゴシック" w:hint="eastAsia"/>
          <w:bCs/>
        </w:rPr>
        <w:t>手法の概略</w:t>
      </w:r>
    </w:p>
    <w:p w:rsidR="0004050A" w:rsidRPr="00944F50" w:rsidRDefault="0004050A" w:rsidP="0004050A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  <w:r w:rsidRPr="005957BD">
        <w:rPr>
          <w:rFonts w:ascii="ＭＳ ゴシック" w:eastAsia="ＭＳ ゴシック" w:hAnsi="ＭＳ ゴシック" w:hint="eastAsia"/>
        </w:rPr>
        <w:t>2.1</w:t>
      </w:r>
      <w:r w:rsidR="00CE56E8"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明朝" w:hAnsi="ＭＳ 明朝" w:hint="eastAsia"/>
        </w:rPr>
        <w:t>□□□□□□□□□□□□□□□□</w:t>
      </w:r>
    </w:p>
    <w:p w:rsidR="0004050A" w:rsidRPr="00944F50" w:rsidRDefault="00DF2E56" w:rsidP="00497053">
      <w:pPr>
        <w:pStyle w:val="a3"/>
        <w:tabs>
          <w:tab w:val="clear" w:pos="4252"/>
          <w:tab w:val="clear" w:pos="8504"/>
        </w:tabs>
        <w:snapToGrid/>
        <w:ind w:firstLineChars="100" w:firstLine="210"/>
        <w:rPr>
          <w:rFonts w:ascii="ＭＳ 明朝" w:hAnsi="ＭＳ 明朝"/>
        </w:rPr>
      </w:pPr>
      <w:r w:rsidRPr="00944F50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9094851</wp:posOffset>
                </wp:positionV>
                <wp:extent cx="2918764" cy="0"/>
                <wp:effectExtent l="0" t="0" r="0" b="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876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E661E" id="Line 1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from="0,716.15pt" to="229.8pt,7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" strokeweight="1pt">
                <w10:wrap anchorx="margin" anchory="page"/>
              </v:line>
            </w:pict>
          </mc:Fallback>
        </mc:AlternateContent>
      </w:r>
      <w:r w:rsidR="0004050A" w:rsidRPr="00944F50">
        <w:rPr>
          <w:rFonts w:ascii="ＭＳ 明朝" w:hAnsi="ＭＳ 明朝" w:hint="eastAsia"/>
        </w:rPr>
        <w:t>○○○○○○○○○○○○○○○○○○○○○○○○○○○○○○○○○○○○○○○○○○○○○○○○○○○○○○○○○○○○○○○○○○○○○○○</w:t>
      </w:r>
      <w:r w:rsidR="0004050A">
        <w:rPr>
          <w:rFonts w:ascii="ＭＳ 明朝" w:hAnsi="ＭＳ 明朝" w:hint="eastAsia"/>
        </w:rPr>
        <w:t>という研究も見られる（山田ほか, 1953）．</w:t>
      </w:r>
      <w:r w:rsidR="0004050A" w:rsidRPr="00944F50">
        <w:rPr>
          <w:rFonts w:ascii="ＭＳ 明朝" w:hAnsi="ＭＳ 明朝" w:hint="eastAsia"/>
        </w:rPr>
        <w:t>○○○○○○○○○○</w:t>
      </w:r>
      <w:r>
        <w:rPr>
          <w:rFonts w:hint="eastAsia"/>
        </w:rPr>
        <w:t>○○○○○○○○○○○○○○○</w:t>
      </w:r>
      <w:r w:rsidR="0004050A" w:rsidRPr="00944F50">
        <w:rPr>
          <w:rFonts w:ascii="ＭＳ 明朝" w:hAnsi="ＭＳ 明朝" w:hint="eastAsia"/>
        </w:rPr>
        <w:t>．</w:t>
      </w:r>
    </w:p>
    <w:p w:rsidR="0004050A" w:rsidRPr="007C0F4A" w:rsidRDefault="00DF2E56" w:rsidP="0004050A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  <w:r w:rsidRPr="005957B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ge">
                  <wp:posOffset>9096375</wp:posOffset>
                </wp:positionV>
                <wp:extent cx="2876550" cy="685800"/>
                <wp:effectExtent l="0" t="0" r="0" b="0"/>
                <wp:wrapTopAndBottom/>
                <wp:docPr id="2" name="Text Box 10" descr="テキスト ボックス: 貞広幸雄 〒113-8656 東京都文京区本郷7-3-1&#10;　東京大学大学院工学系研究科都市工学専攻&#10;　Phone: 03-5841-6273&#10;　E-mail: sada@okabe.t.u-tokyo.ac.jp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50A" w:rsidRPr="0035782B" w:rsidRDefault="00A52F9A" w:rsidP="0004050A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著者氏名</w:t>
                            </w:r>
                          </w:p>
                          <w:p w:rsidR="00A52F9A" w:rsidRDefault="0004050A" w:rsidP="00A52F9A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5782B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A52F9A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所属</w:t>
                            </w:r>
                          </w:p>
                          <w:p w:rsidR="0004050A" w:rsidRPr="00343769" w:rsidRDefault="0004050A" w:rsidP="00001316">
                            <w:pPr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35782B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43769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原則</w:t>
                            </w:r>
                            <w:r w:rsidRPr="00A52F9A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E-</w:t>
                            </w:r>
                            <w:proofErr w:type="spellStart"/>
                            <w:r w:rsidRPr="00A52F9A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mail</w:t>
                            </w:r>
                            <w:r w:rsidR="00A52F9A" w:rsidRPr="00A52F9A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,TEL,FAX</w:t>
                            </w:r>
                            <w:proofErr w:type="spellEnd"/>
                            <w:r w:rsidR="00A52F9A" w:rsidRPr="00A52F9A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のいずれかを記載</w:t>
                            </w:r>
                            <w:r w:rsidR="00343769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alt="テキスト ボックス: 貞広幸雄 〒113-8656 東京都文京区本郷7-3-1&#10;　東京大学大学院工学系研究科都市工学専攻&#10;　Phone: 03-5841-6273&#10;　E-mail: sada@okabe.t.u-tokyo.ac.jp&#10;" style="position:absolute;left:0;text-align:left;margin-left:.3pt;margin-top:716.25pt;width:226.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" stroked="f">
                <v:textbox inset="5.85pt,.7pt,5.85pt,.7pt">
                  <w:txbxContent>
                    <w:p w:rsidR="0004050A" w:rsidRPr="0035782B" w:rsidRDefault="00A52F9A" w:rsidP="0004050A">
                      <w:pPr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著者氏名</w:t>
                      </w:r>
                    </w:p>
                    <w:p w:rsidR="00A52F9A" w:rsidRDefault="0004050A" w:rsidP="00A52F9A">
                      <w:pPr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5782B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="00A52F9A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所属</w:t>
                      </w:r>
                    </w:p>
                    <w:p w:rsidR="0004050A" w:rsidRPr="00343769" w:rsidRDefault="0004050A" w:rsidP="00001316">
                      <w:pPr>
                        <w:rPr>
                          <w:rFonts w:ascii="ＭＳ 明朝" w:hAnsi="ＭＳ 明朝"/>
                          <w:sz w:val="20"/>
                        </w:rPr>
                      </w:pPr>
                      <w:r w:rsidRPr="0035782B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="00343769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原則</w:t>
                      </w:r>
                      <w:r w:rsidRPr="00A52F9A">
                        <w:rPr>
                          <w:rFonts w:ascii="ＭＳ 明朝" w:hAnsi="ＭＳ 明朝"/>
                          <w:sz w:val="18"/>
                          <w:szCs w:val="18"/>
                        </w:rPr>
                        <w:t>E-</w:t>
                      </w:r>
                      <w:proofErr w:type="spellStart"/>
                      <w:r w:rsidRPr="00A52F9A">
                        <w:rPr>
                          <w:rFonts w:ascii="ＭＳ 明朝" w:hAnsi="ＭＳ 明朝"/>
                          <w:sz w:val="18"/>
                          <w:szCs w:val="18"/>
                        </w:rPr>
                        <w:t>mail</w:t>
                      </w:r>
                      <w:r w:rsidR="00A52F9A" w:rsidRPr="00A52F9A">
                        <w:rPr>
                          <w:rFonts w:ascii="ＭＳ 明朝" w:hAnsi="ＭＳ 明朝"/>
                          <w:sz w:val="18"/>
                          <w:szCs w:val="18"/>
                        </w:rPr>
                        <w:t>,TEL,FAX</w:t>
                      </w:r>
                      <w:proofErr w:type="spellEnd"/>
                      <w:r w:rsidR="00A52F9A" w:rsidRPr="00A52F9A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のいずれかを記載</w:t>
                      </w:r>
                      <w:r w:rsidR="00343769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すること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04050A" w:rsidRPr="005957BD">
        <w:rPr>
          <w:rFonts w:ascii="ＭＳ ゴシック" w:eastAsia="ＭＳ ゴシック" w:hAnsi="ＭＳ ゴシック" w:hint="eastAsia"/>
        </w:rPr>
        <w:t>2.2</w:t>
      </w:r>
      <w:r w:rsidR="00CE56E8">
        <w:rPr>
          <w:rFonts w:ascii="ＭＳ ゴシック" w:eastAsia="ＭＳ ゴシック" w:hAnsi="ＭＳ ゴシック" w:hint="eastAsia"/>
        </w:rPr>
        <w:t xml:space="preserve"> </w:t>
      </w:r>
      <w:r w:rsidR="0004050A">
        <w:rPr>
          <w:rFonts w:ascii="ＭＳ 明朝" w:hAnsi="ＭＳ 明朝" w:hint="eastAsia"/>
        </w:rPr>
        <w:t>□□□□□□</w:t>
      </w:r>
    </w:p>
    <w:p w:rsidR="0004050A" w:rsidRDefault="0004050A" w:rsidP="0004050A">
      <w:pPr>
        <w:pStyle w:val="a3"/>
        <w:tabs>
          <w:tab w:val="clear" w:pos="4252"/>
          <w:tab w:val="clear" w:pos="8504"/>
        </w:tabs>
        <w:snapToGrid/>
        <w:ind w:firstLineChars="100" w:firstLine="210"/>
      </w:pPr>
      <w:r>
        <w:rPr>
          <w:rFonts w:hint="eastAsia"/>
        </w:rPr>
        <w:t>○○○○○○○○○○○○○○○○○○○○○．</w:t>
      </w:r>
    </w:p>
    <w:p w:rsidR="0004050A" w:rsidRDefault="0004050A" w:rsidP="0004050A">
      <w:pPr>
        <w:pStyle w:val="a3"/>
        <w:tabs>
          <w:tab w:val="clear" w:pos="4252"/>
          <w:tab w:val="clear" w:pos="8504"/>
        </w:tabs>
        <w:snapToGrid/>
        <w:ind w:firstLineChars="100" w:firstLine="210"/>
      </w:pPr>
      <w:r>
        <w:rPr>
          <w:rFonts w:hint="eastAsia"/>
        </w:rPr>
        <w:t>○○○○○○○○．</w:t>
      </w:r>
      <w:r>
        <w:rPr>
          <w:rFonts w:hint="eastAsia"/>
        </w:rPr>
        <w:t>Mercator et al. (1974)</w:t>
      </w:r>
      <w:r>
        <w:rPr>
          <w:rFonts w:hint="eastAsia"/>
        </w:rPr>
        <w:t>によると，○○○○○○○○○○○○○○○○○○○○○○○○○○○○○○○○○○○．</w:t>
      </w:r>
    </w:p>
    <w:p w:rsidR="0004050A" w:rsidRPr="008A0B94" w:rsidRDefault="0004050A" w:rsidP="0004050A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p w:rsidR="0004050A" w:rsidRPr="00055043" w:rsidRDefault="0004050A" w:rsidP="0004050A">
      <w:pPr>
        <w:tabs>
          <w:tab w:val="center" w:pos="2310"/>
          <w:tab w:val="right" w:pos="4620"/>
        </w:tabs>
        <w:rPr>
          <w:rFonts w:ascii="ＭＳ ゴシック" w:eastAsia="ＭＳ ゴシック" w:hAnsi="ＭＳ ゴシック"/>
          <w:bCs/>
        </w:rPr>
      </w:pPr>
      <w:r w:rsidRPr="00055043">
        <w:rPr>
          <w:rFonts w:ascii="ＭＳ ゴシック" w:eastAsia="ＭＳ ゴシック" w:hAnsi="ＭＳ ゴシック" w:hint="eastAsia"/>
          <w:bCs/>
        </w:rPr>
        <w:t>3</w:t>
      </w:r>
      <w:r w:rsidRPr="00055043">
        <w:rPr>
          <w:rFonts w:ascii="ＭＳ ゴシック" w:eastAsia="ＭＳ ゴシック" w:hAnsi="ＭＳ ゴシック"/>
          <w:bCs/>
        </w:rPr>
        <w:t xml:space="preserve">. </w:t>
      </w:r>
      <w:r w:rsidRPr="00055043">
        <w:rPr>
          <w:rFonts w:ascii="ＭＳ ゴシック" w:eastAsia="ＭＳ ゴシック" w:hAnsi="ＭＳ ゴシック" w:hint="eastAsia"/>
          <w:bCs/>
        </w:rPr>
        <w:t>適用例</w:t>
      </w:r>
    </w:p>
    <w:p w:rsidR="0004050A" w:rsidRPr="00944F50" w:rsidRDefault="0004050A" w:rsidP="0004050A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  <w:r w:rsidRPr="005957BD">
        <w:rPr>
          <w:rFonts w:ascii="ＭＳ ゴシック" w:eastAsia="ＭＳ ゴシック" w:hAnsi="ＭＳ ゴシック" w:hint="eastAsia"/>
        </w:rPr>
        <w:t>3.1</w:t>
      </w:r>
      <w:r w:rsidR="00CE56E8"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明朝" w:hAnsi="ＭＳ 明朝" w:hint="eastAsia"/>
        </w:rPr>
        <w:t>□□□□□□□</w:t>
      </w:r>
    </w:p>
    <w:p w:rsidR="0004050A" w:rsidRPr="00944F50" w:rsidRDefault="0004050A" w:rsidP="00497053">
      <w:pPr>
        <w:pStyle w:val="a3"/>
        <w:tabs>
          <w:tab w:val="clear" w:pos="4252"/>
          <w:tab w:val="clear" w:pos="8504"/>
        </w:tabs>
        <w:snapToGrid/>
        <w:ind w:firstLineChars="100" w:firstLine="210"/>
        <w:rPr>
          <w:rFonts w:ascii="ＭＳ 明朝" w:hAnsi="ＭＳ 明朝"/>
        </w:rPr>
      </w:pPr>
      <w:r w:rsidRPr="00944F50">
        <w:rPr>
          <w:rFonts w:ascii="ＭＳ 明朝" w:hAnsi="ＭＳ 明朝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．</w:t>
      </w:r>
    </w:p>
    <w:p w:rsidR="0004050A" w:rsidRPr="00944F50" w:rsidRDefault="0004050A" w:rsidP="0004050A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  <w:r w:rsidRPr="005957BD">
        <w:rPr>
          <w:rFonts w:ascii="ＭＳ ゴシック" w:eastAsia="ＭＳ ゴシック" w:hAnsi="ＭＳ ゴシック" w:hint="eastAsia"/>
        </w:rPr>
        <w:t>3.2</w:t>
      </w:r>
      <w:r w:rsidR="00CE56E8"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明朝" w:hAnsi="ＭＳ 明朝" w:hint="eastAsia"/>
        </w:rPr>
        <w:t>□□□□□□□□□</w:t>
      </w:r>
    </w:p>
    <w:p w:rsidR="0004050A" w:rsidRDefault="0004050A" w:rsidP="00497053">
      <w:pPr>
        <w:pStyle w:val="a3"/>
        <w:tabs>
          <w:tab w:val="clear" w:pos="4252"/>
          <w:tab w:val="clear" w:pos="8504"/>
        </w:tabs>
        <w:snapToGrid/>
        <w:ind w:firstLineChars="100" w:firstLine="210"/>
        <w:rPr>
          <w:rFonts w:ascii="ＭＳ 明朝" w:hAnsi="ＭＳ 明朝"/>
        </w:rPr>
      </w:pPr>
      <w:r w:rsidRPr="00944F50">
        <w:rPr>
          <w:rFonts w:ascii="ＭＳ 明朝" w:hAnsi="ＭＳ 明朝" w:hint="eastAsia"/>
        </w:rPr>
        <w:t>○○○○○○○○○○○○○○○○○○○○○○○○○○○○○</w:t>
      </w:r>
      <w:r>
        <w:rPr>
          <w:rFonts w:ascii="ＭＳ 明朝" w:hAnsi="ＭＳ 明朝" w:hint="eastAsia"/>
        </w:rPr>
        <w:t>．</w:t>
      </w:r>
      <w:r w:rsidRPr="00944F50">
        <w:rPr>
          <w:rFonts w:ascii="ＭＳ 明朝" w:hAnsi="ＭＳ 明朝" w:hint="eastAsia"/>
        </w:rPr>
        <w:t>○○○○</w:t>
      </w:r>
      <w:r>
        <w:rPr>
          <w:rFonts w:ascii="ＭＳ 明朝" w:hAnsi="ＭＳ 明朝" w:hint="eastAsia"/>
        </w:rPr>
        <w:t>という記述もある</w:t>
      </w:r>
      <w:r w:rsidR="00D269AE">
        <w:rPr>
          <w:rFonts w:ascii="ＭＳ 明朝" w:hAnsi="ＭＳ 明朝" w:hint="eastAsia"/>
        </w:rPr>
        <w:t>(</w:t>
      </w:r>
      <w:proofErr w:type="spellStart"/>
      <w:r w:rsidRPr="005957BD">
        <w:t>Ptolemaeus</w:t>
      </w:r>
      <w:proofErr w:type="spellEnd"/>
      <w:r w:rsidRPr="005957BD">
        <w:t>, 1946; Kant and Rousseau, 1982</w:t>
      </w:r>
      <w:r w:rsidR="00D269AE" w:rsidRPr="00D269AE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．</w:t>
      </w:r>
      <w:r w:rsidR="005957BD" w:rsidRPr="00944F50">
        <w:rPr>
          <w:rFonts w:ascii="ＭＳ 明朝" w:hAnsi="ＭＳ 明朝" w:hint="eastAsia"/>
        </w:rPr>
        <w:t>○○○</w:t>
      </w:r>
      <w:bookmarkStart w:id="0" w:name="_GoBack"/>
      <w:bookmarkEnd w:id="0"/>
      <w:r w:rsidR="005957BD" w:rsidRPr="00944F50">
        <w:rPr>
          <w:rFonts w:ascii="ＭＳ 明朝" w:hAnsi="ＭＳ 明朝" w:hint="eastAsia"/>
        </w:rPr>
        <w:t>○○○○○○○○○○○○○○</w:t>
      </w:r>
      <w:r w:rsidRPr="00944F50">
        <w:rPr>
          <w:rFonts w:ascii="ＭＳ 明朝" w:hAnsi="ＭＳ 明朝" w:hint="eastAsia"/>
        </w:rPr>
        <w:t>．</w:t>
      </w:r>
    </w:p>
    <w:p w:rsidR="0004050A" w:rsidRPr="00C531E3" w:rsidRDefault="00DF6E40" w:rsidP="0004050A">
      <w:pPr>
        <w:jc w:val="center"/>
      </w:pPr>
      <w:r w:rsidRPr="00DF654A">
        <w:rPr>
          <w:noProof/>
        </w:rPr>
        <w:lastRenderedPageBreak/>
        <w:drawing>
          <wp:inline distT="0" distB="0" distL="0" distR="0">
            <wp:extent cx="2308860" cy="2415540"/>
            <wp:effectExtent l="0" t="0" r="0" b="0"/>
            <wp:docPr id="1" name="図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50A" w:rsidRDefault="0004050A" w:rsidP="0004050A">
      <w:pPr>
        <w:pStyle w:val="a6"/>
        <w:jc w:val="center"/>
        <w:rPr>
          <w:b w:val="0"/>
          <w:sz w:val="20"/>
          <w:szCs w:val="20"/>
        </w:rPr>
      </w:pPr>
      <w:bookmarkStart w:id="1" w:name="_Ref225479698"/>
      <w:r w:rsidRPr="005957BD">
        <w:rPr>
          <w:rFonts w:ascii="ＭＳ ゴシック" w:eastAsia="ＭＳ ゴシック" w:hAnsi="ＭＳ ゴシック" w:hint="eastAsia"/>
          <w:b w:val="0"/>
          <w:sz w:val="20"/>
          <w:szCs w:val="20"/>
        </w:rPr>
        <w:t>図-</w:t>
      </w:r>
      <w:r w:rsidRPr="005957BD">
        <w:rPr>
          <w:rFonts w:ascii="ＭＳ ゴシック" w:eastAsia="ＭＳ ゴシック" w:hAnsi="ＭＳ ゴシック"/>
          <w:b w:val="0"/>
          <w:sz w:val="20"/>
          <w:szCs w:val="20"/>
        </w:rPr>
        <w:fldChar w:fldCharType="begin"/>
      </w:r>
      <w:r w:rsidRPr="005957BD">
        <w:rPr>
          <w:rFonts w:ascii="ＭＳ ゴシック" w:eastAsia="ＭＳ ゴシック" w:hAnsi="ＭＳ ゴシック"/>
          <w:b w:val="0"/>
          <w:sz w:val="20"/>
          <w:szCs w:val="20"/>
        </w:rPr>
        <w:instrText xml:space="preserve"> </w:instrText>
      </w:r>
      <w:r w:rsidRPr="005957BD">
        <w:rPr>
          <w:rFonts w:ascii="ＭＳ ゴシック" w:eastAsia="ＭＳ ゴシック" w:hAnsi="ＭＳ ゴシック" w:hint="eastAsia"/>
          <w:b w:val="0"/>
          <w:sz w:val="20"/>
          <w:szCs w:val="20"/>
        </w:rPr>
        <w:instrText>SEQ 図- \* ARABIC</w:instrText>
      </w:r>
      <w:r w:rsidRPr="005957BD">
        <w:rPr>
          <w:rFonts w:ascii="ＭＳ ゴシック" w:eastAsia="ＭＳ ゴシック" w:hAnsi="ＭＳ ゴシック"/>
          <w:b w:val="0"/>
          <w:sz w:val="20"/>
          <w:szCs w:val="20"/>
        </w:rPr>
        <w:instrText xml:space="preserve"> </w:instrText>
      </w:r>
      <w:r w:rsidRPr="005957BD">
        <w:rPr>
          <w:rFonts w:ascii="ＭＳ ゴシック" w:eastAsia="ＭＳ ゴシック" w:hAnsi="ＭＳ ゴシック"/>
          <w:b w:val="0"/>
          <w:sz w:val="20"/>
          <w:szCs w:val="20"/>
        </w:rPr>
        <w:fldChar w:fldCharType="separate"/>
      </w:r>
      <w:r w:rsidRPr="005957BD">
        <w:rPr>
          <w:rFonts w:ascii="ＭＳ ゴシック" w:eastAsia="ＭＳ ゴシック" w:hAnsi="ＭＳ ゴシック"/>
          <w:b w:val="0"/>
          <w:noProof/>
          <w:sz w:val="20"/>
          <w:szCs w:val="20"/>
        </w:rPr>
        <w:t>1</w:t>
      </w:r>
      <w:r w:rsidRPr="005957BD">
        <w:rPr>
          <w:rFonts w:ascii="ＭＳ ゴシック" w:eastAsia="ＭＳ ゴシック" w:hAnsi="ＭＳ ゴシック"/>
          <w:b w:val="0"/>
          <w:sz w:val="20"/>
          <w:szCs w:val="20"/>
        </w:rPr>
        <w:fldChar w:fldCharType="end"/>
      </w:r>
      <w:bookmarkEnd w:id="1"/>
      <w:r w:rsidRPr="001501FD">
        <w:rPr>
          <w:rFonts w:hint="eastAsia"/>
          <w:b w:val="0"/>
          <w:sz w:val="20"/>
          <w:szCs w:val="20"/>
        </w:rPr>
        <w:t xml:space="preserve">　</w:t>
      </w:r>
      <w:r>
        <w:rPr>
          <w:rFonts w:hint="eastAsia"/>
          <w:b w:val="0"/>
          <w:sz w:val="20"/>
          <w:szCs w:val="20"/>
        </w:rPr>
        <w:t>作成図例</w:t>
      </w:r>
    </w:p>
    <w:p w:rsidR="0004050A" w:rsidRPr="0055573F" w:rsidRDefault="0004050A" w:rsidP="0004050A">
      <w:pPr>
        <w:pStyle w:val="a6"/>
        <w:jc w:val="center"/>
        <w:rPr>
          <w:b w:val="0"/>
          <w:sz w:val="20"/>
          <w:szCs w:val="20"/>
        </w:rPr>
      </w:pPr>
      <w:r w:rsidRPr="005957BD">
        <w:rPr>
          <w:rFonts w:ascii="ＭＳ ゴシック" w:eastAsia="ＭＳ ゴシック" w:hAnsi="ＭＳ ゴシック" w:hint="eastAsia"/>
          <w:b w:val="0"/>
          <w:sz w:val="20"/>
          <w:szCs w:val="20"/>
        </w:rPr>
        <w:t>表-</w:t>
      </w:r>
      <w:r w:rsidRPr="005957BD">
        <w:rPr>
          <w:rFonts w:ascii="ＭＳ ゴシック" w:eastAsia="ＭＳ ゴシック" w:hAnsi="ＭＳ ゴシック"/>
          <w:b w:val="0"/>
          <w:sz w:val="20"/>
          <w:szCs w:val="20"/>
        </w:rPr>
        <w:fldChar w:fldCharType="begin"/>
      </w:r>
      <w:r w:rsidRPr="005957BD">
        <w:rPr>
          <w:rFonts w:ascii="ＭＳ ゴシック" w:eastAsia="ＭＳ ゴシック" w:hAnsi="ＭＳ ゴシック"/>
          <w:b w:val="0"/>
          <w:sz w:val="20"/>
          <w:szCs w:val="20"/>
        </w:rPr>
        <w:instrText xml:space="preserve"> </w:instrText>
      </w:r>
      <w:r w:rsidRPr="005957BD">
        <w:rPr>
          <w:rFonts w:ascii="ＭＳ ゴシック" w:eastAsia="ＭＳ ゴシック" w:hAnsi="ＭＳ ゴシック" w:hint="eastAsia"/>
          <w:b w:val="0"/>
          <w:sz w:val="20"/>
          <w:szCs w:val="20"/>
        </w:rPr>
        <w:instrText>SEQ 図- \* ARABIC</w:instrText>
      </w:r>
      <w:r w:rsidRPr="005957BD">
        <w:rPr>
          <w:rFonts w:ascii="ＭＳ ゴシック" w:eastAsia="ＭＳ ゴシック" w:hAnsi="ＭＳ ゴシック"/>
          <w:b w:val="0"/>
          <w:sz w:val="20"/>
          <w:szCs w:val="20"/>
        </w:rPr>
        <w:instrText xml:space="preserve"> </w:instrText>
      </w:r>
      <w:r w:rsidRPr="005957BD">
        <w:rPr>
          <w:rFonts w:ascii="ＭＳ ゴシック" w:eastAsia="ＭＳ ゴシック" w:hAnsi="ＭＳ ゴシック"/>
          <w:b w:val="0"/>
          <w:sz w:val="20"/>
          <w:szCs w:val="20"/>
        </w:rPr>
        <w:fldChar w:fldCharType="separate"/>
      </w:r>
      <w:r w:rsidRPr="005957BD">
        <w:rPr>
          <w:rFonts w:ascii="ＭＳ ゴシック" w:eastAsia="ＭＳ ゴシック" w:hAnsi="ＭＳ ゴシック"/>
          <w:b w:val="0"/>
          <w:noProof/>
          <w:sz w:val="20"/>
          <w:szCs w:val="20"/>
        </w:rPr>
        <w:t>1</w:t>
      </w:r>
      <w:r w:rsidRPr="005957BD">
        <w:rPr>
          <w:rFonts w:ascii="ＭＳ ゴシック" w:eastAsia="ＭＳ ゴシック" w:hAnsi="ＭＳ ゴシック"/>
          <w:b w:val="0"/>
          <w:sz w:val="20"/>
          <w:szCs w:val="20"/>
        </w:rPr>
        <w:fldChar w:fldCharType="end"/>
      </w:r>
      <w:r w:rsidRPr="001501FD">
        <w:rPr>
          <w:rFonts w:hint="eastAsia"/>
          <w:b w:val="0"/>
          <w:sz w:val="20"/>
          <w:szCs w:val="20"/>
        </w:rPr>
        <w:t xml:space="preserve">　</w:t>
      </w:r>
      <w:r>
        <w:rPr>
          <w:rFonts w:hint="eastAsia"/>
          <w:b w:val="0"/>
          <w:sz w:val="20"/>
          <w:szCs w:val="20"/>
        </w:rPr>
        <w:t>測量手法の精度比較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6"/>
        <w:gridCol w:w="1115"/>
        <w:gridCol w:w="1115"/>
        <w:gridCol w:w="1115"/>
      </w:tblGrid>
      <w:tr w:rsidR="0004050A" w:rsidRPr="007E4B08" w:rsidTr="00D269AE">
        <w:tc>
          <w:tcPr>
            <w:tcW w:w="1134" w:type="dxa"/>
          </w:tcPr>
          <w:p w:rsidR="0004050A" w:rsidRPr="007E4B08" w:rsidRDefault="0004050A" w:rsidP="00B95B8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:rsidR="0004050A" w:rsidRPr="007E4B08" w:rsidRDefault="0004050A" w:rsidP="00B95B8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:rsidR="0004050A" w:rsidRPr="007E4B08" w:rsidRDefault="0004050A" w:rsidP="00B95B8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:rsidR="0004050A" w:rsidRPr="007E4B08" w:rsidRDefault="0004050A" w:rsidP="00B95B8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  <w:tr w:rsidR="0004050A" w:rsidRPr="007E4B08" w:rsidTr="00D269AE">
        <w:tc>
          <w:tcPr>
            <w:tcW w:w="1134" w:type="dxa"/>
          </w:tcPr>
          <w:p w:rsidR="0004050A" w:rsidRPr="007E4B08" w:rsidRDefault="0004050A" w:rsidP="00B95B8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:rsidR="0004050A" w:rsidRPr="007E4B08" w:rsidRDefault="0004050A" w:rsidP="00B95B8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:rsidR="0004050A" w:rsidRPr="007E4B08" w:rsidRDefault="0004050A" w:rsidP="00B95B8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:rsidR="0004050A" w:rsidRPr="007E4B08" w:rsidRDefault="0004050A" w:rsidP="00B95B8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  <w:tr w:rsidR="0004050A" w:rsidRPr="007E4B08" w:rsidTr="00D269AE">
        <w:tc>
          <w:tcPr>
            <w:tcW w:w="1134" w:type="dxa"/>
          </w:tcPr>
          <w:p w:rsidR="0004050A" w:rsidRPr="007E4B08" w:rsidRDefault="0004050A" w:rsidP="00B95B8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:rsidR="0004050A" w:rsidRPr="007E4B08" w:rsidRDefault="0004050A" w:rsidP="00B95B8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:rsidR="0004050A" w:rsidRPr="007E4B08" w:rsidRDefault="0004050A" w:rsidP="00B95B8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:rsidR="0004050A" w:rsidRPr="007E4B08" w:rsidRDefault="0004050A" w:rsidP="00B95B8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</w:tbl>
    <w:p w:rsidR="00D269AE" w:rsidRDefault="00D269AE" w:rsidP="005957BD">
      <w:pPr>
        <w:pStyle w:val="a6"/>
        <w:spacing w:before="0" w:after="0"/>
        <w:ind w:firstLineChars="100" w:firstLine="210"/>
        <w:rPr>
          <w:rFonts w:ascii="ＭＳ 明朝" w:hAnsi="ＭＳ 明朝"/>
          <w:b w:val="0"/>
        </w:rPr>
      </w:pPr>
    </w:p>
    <w:p w:rsidR="005957BD" w:rsidRDefault="0004050A" w:rsidP="005957BD">
      <w:pPr>
        <w:pStyle w:val="a6"/>
        <w:spacing w:before="0" w:after="0"/>
        <w:ind w:firstLineChars="100" w:firstLine="210"/>
        <w:rPr>
          <w:rFonts w:ascii="ＭＳ 明朝" w:hAnsi="ＭＳ 明朝"/>
          <w:b w:val="0"/>
        </w:rPr>
      </w:pPr>
      <w:r w:rsidRPr="007C0F4A">
        <w:rPr>
          <w:rFonts w:ascii="ＭＳ 明朝" w:hAnsi="ＭＳ 明朝" w:hint="eastAsia"/>
          <w:b w:val="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="ＭＳ 明朝" w:hAnsi="ＭＳ 明朝" w:hint="eastAsia"/>
          <w:b w:val="0"/>
        </w:rPr>
        <w:t>．</w:t>
      </w:r>
    </w:p>
    <w:p w:rsidR="005957BD" w:rsidRPr="005957BD" w:rsidRDefault="005957BD" w:rsidP="005957BD"/>
    <w:p w:rsidR="0004050A" w:rsidRPr="00D269AE" w:rsidRDefault="0004050A" w:rsidP="005957BD">
      <w:pPr>
        <w:pStyle w:val="a6"/>
        <w:spacing w:before="0" w:after="0"/>
        <w:rPr>
          <w:rFonts w:ascii="ＭＳ ゴシック" w:eastAsia="ＭＳ ゴシック" w:hAnsi="ＭＳ ゴシック"/>
          <w:b w:val="0"/>
          <w:bCs w:val="0"/>
        </w:rPr>
      </w:pPr>
      <w:r w:rsidRPr="00D269AE">
        <w:rPr>
          <w:rFonts w:ascii="ＭＳ ゴシック" w:eastAsia="ＭＳ ゴシック" w:hAnsi="ＭＳ ゴシック" w:hint="eastAsia"/>
          <w:b w:val="0"/>
          <w:bCs w:val="0"/>
        </w:rPr>
        <w:t>4</w:t>
      </w:r>
      <w:r w:rsidRPr="00D269AE">
        <w:rPr>
          <w:rFonts w:ascii="ＭＳ ゴシック" w:eastAsia="ＭＳ ゴシック" w:hAnsi="ＭＳ ゴシック"/>
          <w:b w:val="0"/>
          <w:bCs w:val="0"/>
        </w:rPr>
        <w:t xml:space="preserve">. </w:t>
      </w:r>
      <w:r w:rsidRPr="00D269AE">
        <w:rPr>
          <w:rFonts w:ascii="ＭＳ ゴシック" w:eastAsia="ＭＳ ゴシック" w:hAnsi="ＭＳ ゴシック" w:hint="eastAsia"/>
          <w:b w:val="0"/>
          <w:bCs w:val="0"/>
        </w:rPr>
        <w:t>おわりに</w:t>
      </w:r>
    </w:p>
    <w:p w:rsidR="00D269AE" w:rsidRDefault="0004050A" w:rsidP="00D269AE">
      <w:pPr>
        <w:pStyle w:val="a6"/>
        <w:spacing w:before="0" w:after="0"/>
        <w:ind w:firstLineChars="100" w:firstLine="210"/>
        <w:rPr>
          <w:rFonts w:ascii="ＭＳ 明朝" w:hAnsi="ＭＳ 明朝"/>
          <w:b w:val="0"/>
        </w:rPr>
      </w:pPr>
      <w:r w:rsidRPr="00D269AE">
        <w:rPr>
          <w:rFonts w:ascii="ＭＳ 明朝" w:hAnsi="ＭＳ 明朝" w:hint="eastAsia"/>
          <w:b w:val="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D269AE" w:rsidRPr="00D269AE">
        <w:rPr>
          <w:rFonts w:ascii="ＭＳ 明朝" w:hAnsi="ＭＳ 明朝" w:hint="eastAsia"/>
          <w:b w:val="0"/>
        </w:rPr>
        <w:t>○○○○○○○○○○</w:t>
      </w:r>
      <w:r w:rsidRPr="00D269AE">
        <w:rPr>
          <w:rFonts w:ascii="ＭＳ 明朝" w:hAnsi="ＭＳ 明朝" w:hint="eastAsia"/>
          <w:b w:val="0"/>
        </w:rPr>
        <w:t>．</w:t>
      </w:r>
    </w:p>
    <w:p w:rsidR="00D269AE" w:rsidRDefault="00D269AE" w:rsidP="00D269AE">
      <w:pPr>
        <w:pStyle w:val="a6"/>
        <w:spacing w:before="0" w:after="0"/>
        <w:ind w:firstLineChars="100" w:firstLine="210"/>
        <w:rPr>
          <w:rFonts w:ascii="ＭＳ 明朝" w:hAnsi="ＭＳ 明朝"/>
          <w:b w:val="0"/>
        </w:rPr>
      </w:pPr>
      <w:r w:rsidRPr="00D269AE">
        <w:rPr>
          <w:rFonts w:ascii="ＭＳ 明朝" w:hAnsi="ＭＳ 明朝" w:hint="eastAsia"/>
          <w:b w:val="0"/>
        </w:rPr>
        <w:t>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="ＭＳ 明朝" w:hAnsi="ＭＳ 明朝" w:hint="eastAsia"/>
          <w:b w:val="0"/>
        </w:rPr>
        <w:t>．</w:t>
      </w:r>
    </w:p>
    <w:p w:rsidR="0004050A" w:rsidRPr="00055043" w:rsidRDefault="0004050A" w:rsidP="0004050A">
      <w:pPr>
        <w:tabs>
          <w:tab w:val="center" w:pos="2310"/>
          <w:tab w:val="right" w:pos="4620"/>
        </w:tabs>
        <w:rPr>
          <w:rFonts w:ascii="ＭＳ ゴシック" w:eastAsia="ＭＳ ゴシック" w:hAnsi="ＭＳ ゴシック"/>
          <w:bCs/>
        </w:rPr>
      </w:pPr>
      <w:r>
        <w:rPr>
          <w:rFonts w:ascii="ＭＳ ゴシック" w:eastAsia="ＭＳ ゴシック" w:hAnsi="ＭＳ ゴシック" w:hint="eastAsia"/>
          <w:bCs/>
        </w:rPr>
        <w:t>謝辞</w:t>
      </w:r>
    </w:p>
    <w:p w:rsidR="0004050A" w:rsidRDefault="0004050A" w:rsidP="00497053">
      <w:pPr>
        <w:pStyle w:val="a3"/>
        <w:tabs>
          <w:tab w:val="clear" w:pos="4252"/>
          <w:tab w:val="clear" w:pos="8504"/>
        </w:tabs>
        <w:snapToGrid/>
        <w:ind w:firstLineChars="100" w:firstLine="210"/>
        <w:rPr>
          <w:rFonts w:ascii="ＭＳ 明朝" w:hAnsi="ＭＳ 明朝"/>
          <w:bCs/>
        </w:rPr>
      </w:pPr>
      <w:r w:rsidRPr="005957BD">
        <w:rPr>
          <w:rFonts w:ascii="ＭＳ 明朝" w:hAnsi="ＭＳ 明朝" w:hint="eastAsia"/>
          <w:bCs/>
        </w:rPr>
        <w:t>○○○○○○○○○</w:t>
      </w:r>
      <w:r w:rsidR="00D269AE">
        <w:rPr>
          <w:rFonts w:ascii="ＭＳ 明朝" w:hAnsi="ＭＳ 明朝" w:hint="eastAsia"/>
          <w:bCs/>
        </w:rPr>
        <w:t>○○○○○○○○○○○○○○○○○○○○○○○○○○○○．</w:t>
      </w:r>
    </w:p>
    <w:p w:rsidR="00D269AE" w:rsidRPr="00055043" w:rsidRDefault="00D269AE" w:rsidP="00817D15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p w:rsidR="0004050A" w:rsidRPr="00055043" w:rsidRDefault="0004050A" w:rsidP="0004050A">
      <w:pPr>
        <w:tabs>
          <w:tab w:val="center" w:pos="2310"/>
          <w:tab w:val="right" w:pos="4620"/>
        </w:tabs>
        <w:rPr>
          <w:rFonts w:ascii="ＭＳ ゴシック" w:eastAsia="ＭＳ ゴシック" w:hAnsi="ＭＳ ゴシック"/>
          <w:bCs/>
        </w:rPr>
      </w:pPr>
      <w:r w:rsidRPr="00055043">
        <w:rPr>
          <w:rFonts w:ascii="ＭＳ ゴシック" w:eastAsia="ＭＳ ゴシック" w:hAnsi="ＭＳ ゴシック" w:hint="eastAsia"/>
          <w:bCs/>
        </w:rPr>
        <w:t>参考文献</w:t>
      </w:r>
    </w:p>
    <w:p w:rsidR="0004050A" w:rsidRPr="00D269AE" w:rsidRDefault="0004050A" w:rsidP="0004050A">
      <w:pPr>
        <w:pStyle w:val="a3"/>
        <w:tabs>
          <w:tab w:val="clear" w:pos="4252"/>
          <w:tab w:val="clear" w:pos="8504"/>
        </w:tabs>
        <w:snapToGrid/>
        <w:ind w:left="283" w:hangingChars="135" w:hanging="283"/>
        <w:rPr>
          <w:kern w:val="0"/>
        </w:rPr>
      </w:pPr>
      <w:r w:rsidRPr="00D269AE">
        <w:rPr>
          <w:kern w:val="0"/>
        </w:rPr>
        <w:t>長久保赤水</w:t>
      </w:r>
      <w:r w:rsidR="004E17CA">
        <w:rPr>
          <w:kern w:val="0"/>
        </w:rPr>
        <w:t xml:space="preserve">, </w:t>
      </w:r>
      <w:r w:rsidRPr="00D269AE">
        <w:rPr>
          <w:kern w:val="0"/>
        </w:rPr>
        <w:t>1966</w:t>
      </w:r>
      <w:r w:rsidR="004E17CA">
        <w:rPr>
          <w:kern w:val="0"/>
        </w:rPr>
        <w:t>.</w:t>
      </w:r>
      <w:r w:rsidRPr="00D269AE">
        <w:rPr>
          <w:kern w:val="0"/>
        </w:rPr>
        <w:t>「改正</w:t>
      </w:r>
      <w:r w:rsidRPr="00D269AE">
        <w:t>日本輿地路程全図</w:t>
      </w:r>
      <w:r w:rsidRPr="00D269AE">
        <w:rPr>
          <w:kern w:val="0"/>
        </w:rPr>
        <w:t>」，大坂地図出版</w:t>
      </w:r>
      <w:r w:rsidRPr="00D269AE">
        <w:rPr>
          <w:kern w:val="0"/>
        </w:rPr>
        <w:t>.</w:t>
      </w:r>
    </w:p>
    <w:p w:rsidR="0004050A" w:rsidRPr="00D269AE" w:rsidRDefault="0004050A" w:rsidP="0004050A">
      <w:pPr>
        <w:pStyle w:val="a3"/>
        <w:tabs>
          <w:tab w:val="clear" w:pos="4252"/>
          <w:tab w:val="clear" w:pos="8504"/>
        </w:tabs>
        <w:snapToGrid/>
        <w:ind w:left="283" w:hangingChars="135" w:hanging="283"/>
        <w:rPr>
          <w:kern w:val="0"/>
        </w:rPr>
      </w:pPr>
      <w:r w:rsidRPr="00D269AE">
        <w:rPr>
          <w:kern w:val="0"/>
        </w:rPr>
        <w:t>山田長政</w:t>
      </w:r>
      <w:r w:rsidR="004E17CA">
        <w:rPr>
          <w:rFonts w:hint="eastAsia"/>
          <w:kern w:val="0"/>
        </w:rPr>
        <w:t>,</w:t>
      </w:r>
      <w:r w:rsidR="004E17CA">
        <w:rPr>
          <w:kern w:val="0"/>
        </w:rPr>
        <w:t xml:space="preserve"> </w:t>
      </w:r>
      <w:r w:rsidRPr="00D269AE">
        <w:rPr>
          <w:kern w:val="0"/>
        </w:rPr>
        <w:t>支倉常長</w:t>
      </w:r>
      <w:r w:rsidR="004E17CA">
        <w:rPr>
          <w:rFonts w:hint="eastAsia"/>
          <w:kern w:val="0"/>
        </w:rPr>
        <w:t>,</w:t>
      </w:r>
      <w:r w:rsidR="004E17CA">
        <w:rPr>
          <w:kern w:val="0"/>
        </w:rPr>
        <w:t xml:space="preserve"> </w:t>
      </w:r>
      <w:r w:rsidRPr="00D269AE">
        <w:rPr>
          <w:kern w:val="0"/>
        </w:rPr>
        <w:t>最上徳内</w:t>
      </w:r>
      <w:r w:rsidR="004E17CA">
        <w:rPr>
          <w:rFonts w:hint="eastAsia"/>
          <w:kern w:val="0"/>
        </w:rPr>
        <w:t>,</w:t>
      </w:r>
      <w:r w:rsidRPr="00D269AE">
        <w:rPr>
          <w:kern w:val="0"/>
        </w:rPr>
        <w:t xml:space="preserve"> 1953</w:t>
      </w:r>
      <w:r w:rsidR="004E17CA">
        <w:rPr>
          <w:kern w:val="0"/>
        </w:rPr>
        <w:t xml:space="preserve">. </w:t>
      </w:r>
      <w:r w:rsidRPr="00D269AE">
        <w:rPr>
          <w:kern w:val="0"/>
        </w:rPr>
        <w:t>海上ナビゲーションにおける非原語コミュニケーションの重要性，地理情報システム学会研究発表大会講演論文集，</w:t>
      </w:r>
      <w:r w:rsidRPr="00D269AE">
        <w:rPr>
          <w:kern w:val="0"/>
        </w:rPr>
        <w:t>4</w:t>
      </w:r>
      <w:r w:rsidRPr="00D269AE">
        <w:rPr>
          <w:kern w:val="0"/>
        </w:rPr>
        <w:t>，</w:t>
      </w:r>
      <w:r w:rsidRPr="00D269AE">
        <w:rPr>
          <w:kern w:val="0"/>
        </w:rPr>
        <w:t>121-126.</w:t>
      </w:r>
    </w:p>
    <w:p w:rsidR="0004050A" w:rsidRPr="00D269AE" w:rsidRDefault="0004050A" w:rsidP="0004050A">
      <w:pPr>
        <w:pStyle w:val="a3"/>
        <w:tabs>
          <w:tab w:val="clear" w:pos="4252"/>
          <w:tab w:val="clear" w:pos="8504"/>
        </w:tabs>
        <w:snapToGrid/>
        <w:ind w:left="283" w:hangingChars="135" w:hanging="283"/>
      </w:pPr>
      <w:r w:rsidRPr="00D269AE">
        <w:t xml:space="preserve">Mercator, G., Goode, J. P. and Mollweide, K. B. 1974. Map projections. In da Gama and Magellan, F., eds. </w:t>
      </w:r>
      <w:r w:rsidRPr="00D269AE">
        <w:rPr>
          <w:i/>
          <w:kern w:val="0"/>
        </w:rPr>
        <w:t>Principles of geography.</w:t>
      </w:r>
      <w:r w:rsidRPr="00D269AE">
        <w:rPr>
          <w:kern w:val="0"/>
        </w:rPr>
        <w:t xml:space="preserve"> Lisbon: World Publishing.</w:t>
      </w:r>
    </w:p>
    <w:p w:rsidR="005957BD" w:rsidRPr="00D269AE" w:rsidRDefault="0004050A" w:rsidP="005957BD">
      <w:pPr>
        <w:pStyle w:val="a3"/>
        <w:tabs>
          <w:tab w:val="clear" w:pos="4252"/>
          <w:tab w:val="clear" w:pos="8504"/>
        </w:tabs>
        <w:snapToGrid/>
        <w:ind w:left="283" w:hangingChars="135" w:hanging="283"/>
      </w:pPr>
      <w:r w:rsidRPr="00D269AE">
        <w:t xml:space="preserve">Kant, I. and Rousseau, J.-J., 1982. </w:t>
      </w:r>
      <w:r w:rsidRPr="00816762">
        <w:t>Antinomy of space and time</w:t>
      </w:r>
      <w:r w:rsidRPr="00D269AE">
        <w:t xml:space="preserve">. </w:t>
      </w:r>
      <w:r w:rsidRPr="00D269AE">
        <w:rPr>
          <w:i/>
        </w:rPr>
        <w:t>International Journal of Digital Philosophy</w:t>
      </w:r>
      <w:r w:rsidRPr="00D269AE">
        <w:t xml:space="preserve">, </w:t>
      </w:r>
      <w:r w:rsidRPr="00D269AE">
        <w:rPr>
          <w:b/>
        </w:rPr>
        <w:t>15</w:t>
      </w:r>
      <w:r w:rsidRPr="00D269AE">
        <w:t>, 1-83.</w:t>
      </w:r>
    </w:p>
    <w:p w:rsidR="00401DD5" w:rsidRPr="00D269AE" w:rsidRDefault="0004050A" w:rsidP="005957BD">
      <w:pPr>
        <w:pStyle w:val="a3"/>
        <w:tabs>
          <w:tab w:val="clear" w:pos="4252"/>
          <w:tab w:val="clear" w:pos="8504"/>
        </w:tabs>
        <w:snapToGrid/>
        <w:ind w:left="283" w:hangingChars="135" w:hanging="283"/>
      </w:pPr>
      <w:proofErr w:type="spellStart"/>
      <w:r w:rsidRPr="00D269AE">
        <w:t>Ptolemaeus</w:t>
      </w:r>
      <w:proofErr w:type="spellEnd"/>
      <w:r w:rsidRPr="00D269AE">
        <w:t xml:space="preserve">, C., 1946. </w:t>
      </w:r>
      <w:proofErr w:type="spellStart"/>
      <w:r w:rsidRPr="00D269AE">
        <w:rPr>
          <w:i/>
        </w:rPr>
        <w:t>Geographia</w:t>
      </w:r>
      <w:proofErr w:type="spellEnd"/>
      <w:r w:rsidRPr="00D269AE">
        <w:t xml:space="preserve"> (12th Ed.). Roma: Byblos Romana.</w:t>
      </w:r>
    </w:p>
    <w:sectPr w:rsidR="00401DD5" w:rsidRPr="00D269AE" w:rsidSect="00B95B82">
      <w:type w:val="continuous"/>
      <w:pgSz w:w="11906" w:h="16838"/>
      <w:pgMar w:top="1701" w:right="1134" w:bottom="1418" w:left="1134" w:header="851" w:footer="992" w:gutter="0"/>
      <w:cols w:num="2" w:space="48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FF4" w:rsidRDefault="00B12FF4">
      <w:r>
        <w:separator/>
      </w:r>
    </w:p>
  </w:endnote>
  <w:endnote w:type="continuationSeparator" w:id="0">
    <w:p w:rsidR="00B12FF4" w:rsidRDefault="00B1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小塚明朝 St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ＭＳ ゴシック"/>
    <w:charset w:val="4E"/>
    <w:family w:val="auto"/>
    <w:pitch w:val="variable"/>
    <w:sig w:usb0="00000000" w:usb1="08070000" w:usb2="00000010" w:usb3="00000000" w:csb0="00020000" w:csb1="00000000"/>
  </w:font>
  <w:font w:name="AdvT001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FF4" w:rsidRDefault="00B12FF4">
      <w:r>
        <w:separator/>
      </w:r>
    </w:p>
  </w:footnote>
  <w:footnote w:type="continuationSeparator" w:id="0">
    <w:p w:rsidR="00B12FF4" w:rsidRDefault="00B12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013D1"/>
    <w:multiLevelType w:val="hybridMultilevel"/>
    <w:tmpl w:val="1B8AF5EA"/>
    <w:lvl w:ilvl="0" w:tplc="A89E20F4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10"/>
    <w:rsid w:val="00001316"/>
    <w:rsid w:val="00011C30"/>
    <w:rsid w:val="00027704"/>
    <w:rsid w:val="0004050A"/>
    <w:rsid w:val="00046F20"/>
    <w:rsid w:val="00055043"/>
    <w:rsid w:val="00061BFB"/>
    <w:rsid w:val="0009424B"/>
    <w:rsid w:val="000B010D"/>
    <w:rsid w:val="000C0C13"/>
    <w:rsid w:val="000C5CB0"/>
    <w:rsid w:val="000D42C6"/>
    <w:rsid w:val="000F6E45"/>
    <w:rsid w:val="001046FA"/>
    <w:rsid w:val="00104C35"/>
    <w:rsid w:val="00105A44"/>
    <w:rsid w:val="00116A51"/>
    <w:rsid w:val="0011724A"/>
    <w:rsid w:val="00124174"/>
    <w:rsid w:val="0017207B"/>
    <w:rsid w:val="00191A4B"/>
    <w:rsid w:val="001935C6"/>
    <w:rsid w:val="00196AEC"/>
    <w:rsid w:val="001A471C"/>
    <w:rsid w:val="001A4A0E"/>
    <w:rsid w:val="001B63B2"/>
    <w:rsid w:val="001C44AE"/>
    <w:rsid w:val="001F155E"/>
    <w:rsid w:val="001F6547"/>
    <w:rsid w:val="00220AEA"/>
    <w:rsid w:val="00220B70"/>
    <w:rsid w:val="0026267A"/>
    <w:rsid w:val="00275380"/>
    <w:rsid w:val="00281240"/>
    <w:rsid w:val="00282DC1"/>
    <w:rsid w:val="00282FD1"/>
    <w:rsid w:val="002954A3"/>
    <w:rsid w:val="002A3170"/>
    <w:rsid w:val="002A4FD3"/>
    <w:rsid w:val="002C3855"/>
    <w:rsid w:val="002F19CD"/>
    <w:rsid w:val="00343769"/>
    <w:rsid w:val="00346636"/>
    <w:rsid w:val="00354723"/>
    <w:rsid w:val="0035782B"/>
    <w:rsid w:val="003604E9"/>
    <w:rsid w:val="0037375C"/>
    <w:rsid w:val="0038176A"/>
    <w:rsid w:val="003E786C"/>
    <w:rsid w:val="003F11D2"/>
    <w:rsid w:val="00400F61"/>
    <w:rsid w:val="00401DD5"/>
    <w:rsid w:val="00410594"/>
    <w:rsid w:val="00432FE4"/>
    <w:rsid w:val="004626C4"/>
    <w:rsid w:val="0046617F"/>
    <w:rsid w:val="004776DD"/>
    <w:rsid w:val="0049285D"/>
    <w:rsid w:val="004936D0"/>
    <w:rsid w:val="00497053"/>
    <w:rsid w:val="004A7A51"/>
    <w:rsid w:val="004D7E15"/>
    <w:rsid w:val="004E17CA"/>
    <w:rsid w:val="004F3CEF"/>
    <w:rsid w:val="004F4908"/>
    <w:rsid w:val="005117CD"/>
    <w:rsid w:val="00526640"/>
    <w:rsid w:val="0054530C"/>
    <w:rsid w:val="0055573F"/>
    <w:rsid w:val="0056400B"/>
    <w:rsid w:val="00583213"/>
    <w:rsid w:val="00587552"/>
    <w:rsid w:val="005957BD"/>
    <w:rsid w:val="00595DAF"/>
    <w:rsid w:val="005C184B"/>
    <w:rsid w:val="005C4912"/>
    <w:rsid w:val="005D79CC"/>
    <w:rsid w:val="00613AD1"/>
    <w:rsid w:val="00616C38"/>
    <w:rsid w:val="00626EAA"/>
    <w:rsid w:val="00632328"/>
    <w:rsid w:val="00641153"/>
    <w:rsid w:val="00662E81"/>
    <w:rsid w:val="00664638"/>
    <w:rsid w:val="006876A9"/>
    <w:rsid w:val="00694AE2"/>
    <w:rsid w:val="006E4438"/>
    <w:rsid w:val="006F2A73"/>
    <w:rsid w:val="00714533"/>
    <w:rsid w:val="00714566"/>
    <w:rsid w:val="00720B65"/>
    <w:rsid w:val="00731362"/>
    <w:rsid w:val="0074381F"/>
    <w:rsid w:val="00763476"/>
    <w:rsid w:val="00783C2D"/>
    <w:rsid w:val="00784DC8"/>
    <w:rsid w:val="00795D43"/>
    <w:rsid w:val="007A0DF5"/>
    <w:rsid w:val="007B3C2A"/>
    <w:rsid w:val="007B6E62"/>
    <w:rsid w:val="007C0F4A"/>
    <w:rsid w:val="007E4B08"/>
    <w:rsid w:val="007F1D4E"/>
    <w:rsid w:val="00816762"/>
    <w:rsid w:val="00817C46"/>
    <w:rsid w:val="00817D15"/>
    <w:rsid w:val="00824833"/>
    <w:rsid w:val="00826EBB"/>
    <w:rsid w:val="00827561"/>
    <w:rsid w:val="00863887"/>
    <w:rsid w:val="00877B09"/>
    <w:rsid w:val="008867E6"/>
    <w:rsid w:val="00893F98"/>
    <w:rsid w:val="00895C18"/>
    <w:rsid w:val="008A0B94"/>
    <w:rsid w:val="008D0410"/>
    <w:rsid w:val="008D1305"/>
    <w:rsid w:val="008D52A6"/>
    <w:rsid w:val="008F3DFD"/>
    <w:rsid w:val="009072AC"/>
    <w:rsid w:val="0092522B"/>
    <w:rsid w:val="00944F50"/>
    <w:rsid w:val="00962962"/>
    <w:rsid w:val="00972EAD"/>
    <w:rsid w:val="0097377C"/>
    <w:rsid w:val="009838DE"/>
    <w:rsid w:val="00991685"/>
    <w:rsid w:val="00993A87"/>
    <w:rsid w:val="009C1D56"/>
    <w:rsid w:val="009C74B2"/>
    <w:rsid w:val="009E1571"/>
    <w:rsid w:val="009F1EC5"/>
    <w:rsid w:val="00A16415"/>
    <w:rsid w:val="00A207A4"/>
    <w:rsid w:val="00A51844"/>
    <w:rsid w:val="00A52F9A"/>
    <w:rsid w:val="00A556AE"/>
    <w:rsid w:val="00A57382"/>
    <w:rsid w:val="00A81DFD"/>
    <w:rsid w:val="00AA2842"/>
    <w:rsid w:val="00AA3C51"/>
    <w:rsid w:val="00AB228E"/>
    <w:rsid w:val="00AD6B17"/>
    <w:rsid w:val="00AF7BBC"/>
    <w:rsid w:val="00B003B6"/>
    <w:rsid w:val="00B008E3"/>
    <w:rsid w:val="00B1157B"/>
    <w:rsid w:val="00B11E85"/>
    <w:rsid w:val="00B12FF4"/>
    <w:rsid w:val="00B24DD0"/>
    <w:rsid w:val="00B34622"/>
    <w:rsid w:val="00B36037"/>
    <w:rsid w:val="00B62F59"/>
    <w:rsid w:val="00B73DF8"/>
    <w:rsid w:val="00B95B82"/>
    <w:rsid w:val="00BD166A"/>
    <w:rsid w:val="00C11FDD"/>
    <w:rsid w:val="00C12499"/>
    <w:rsid w:val="00C22AF0"/>
    <w:rsid w:val="00C35A22"/>
    <w:rsid w:val="00C531E3"/>
    <w:rsid w:val="00C56AA0"/>
    <w:rsid w:val="00C84DAF"/>
    <w:rsid w:val="00CA7150"/>
    <w:rsid w:val="00CD37AD"/>
    <w:rsid w:val="00CE4391"/>
    <w:rsid w:val="00CE56E8"/>
    <w:rsid w:val="00CF34B1"/>
    <w:rsid w:val="00CF5E51"/>
    <w:rsid w:val="00CF616F"/>
    <w:rsid w:val="00D00AA2"/>
    <w:rsid w:val="00D02BF1"/>
    <w:rsid w:val="00D269AE"/>
    <w:rsid w:val="00D3024B"/>
    <w:rsid w:val="00D379EB"/>
    <w:rsid w:val="00D52CA6"/>
    <w:rsid w:val="00D56809"/>
    <w:rsid w:val="00D67CEC"/>
    <w:rsid w:val="00D77ABE"/>
    <w:rsid w:val="00D8404C"/>
    <w:rsid w:val="00D85280"/>
    <w:rsid w:val="00D96F71"/>
    <w:rsid w:val="00DB4606"/>
    <w:rsid w:val="00DC4F05"/>
    <w:rsid w:val="00DC5AD3"/>
    <w:rsid w:val="00DC72D5"/>
    <w:rsid w:val="00DF29F0"/>
    <w:rsid w:val="00DF2E56"/>
    <w:rsid w:val="00DF6E40"/>
    <w:rsid w:val="00E101B1"/>
    <w:rsid w:val="00E24D5C"/>
    <w:rsid w:val="00E50396"/>
    <w:rsid w:val="00E5596A"/>
    <w:rsid w:val="00E57C76"/>
    <w:rsid w:val="00E73FA4"/>
    <w:rsid w:val="00E759CE"/>
    <w:rsid w:val="00EA457D"/>
    <w:rsid w:val="00EA5F7F"/>
    <w:rsid w:val="00EC10F6"/>
    <w:rsid w:val="00EF0730"/>
    <w:rsid w:val="00F06FDA"/>
    <w:rsid w:val="00F226E6"/>
    <w:rsid w:val="00F418C7"/>
    <w:rsid w:val="00F42E34"/>
    <w:rsid w:val="00F535DE"/>
    <w:rsid w:val="00F64BF0"/>
    <w:rsid w:val="00F76B5E"/>
    <w:rsid w:val="00F76DBE"/>
    <w:rsid w:val="00F81CF6"/>
    <w:rsid w:val="00F853F2"/>
    <w:rsid w:val="00FA07B5"/>
    <w:rsid w:val="00FA7692"/>
    <w:rsid w:val="00FC0CCE"/>
    <w:rsid w:val="00FC38B6"/>
    <w:rsid w:val="00FD7C8E"/>
    <w:rsid w:val="00FE21C7"/>
    <w:rsid w:val="00FF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9DE311-D2E2-4CA7-93B3-98E5498C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C13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35782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sz w:val="18"/>
      <w:szCs w:val="18"/>
    </w:rPr>
  </w:style>
  <w:style w:type="paragraph" w:customStyle="1" w:styleId="PageMaker-1">
    <w:name w:val="[PageMaker デフォルト - 1]"/>
    <w:basedOn w:val="Noparagraphstyle"/>
    <w:rsid w:val="0035782B"/>
    <w:pPr>
      <w:keepLines/>
      <w:spacing w:line="360" w:lineRule="auto"/>
      <w:jc w:val="left"/>
    </w:pPr>
    <w:rPr>
      <w:sz w:val="24"/>
      <w:szCs w:val="24"/>
      <w:vertAlign w:val="subscript"/>
    </w:rPr>
  </w:style>
  <w:style w:type="paragraph" w:styleId="a3">
    <w:name w:val="header"/>
    <w:basedOn w:val="a"/>
    <w:link w:val="a4"/>
    <w:rsid w:val="0035782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5782B"/>
    <w:pPr>
      <w:tabs>
        <w:tab w:val="center" w:pos="4252"/>
        <w:tab w:val="right" w:pos="8504"/>
      </w:tabs>
      <w:snapToGrid w:val="0"/>
    </w:pPr>
  </w:style>
  <w:style w:type="paragraph" w:styleId="a6">
    <w:name w:val="caption"/>
    <w:basedOn w:val="a"/>
    <w:next w:val="a"/>
    <w:uiPriority w:val="35"/>
    <w:qFormat/>
    <w:rsid w:val="009072AC"/>
    <w:pPr>
      <w:spacing w:before="120" w:after="240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C1D5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C1D5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9C1D56"/>
    <w:rPr>
      <w:rFonts w:ascii="Times New Roman" w:hAnsi="Times New Roman"/>
      <w:kern w:val="2"/>
      <w:sz w:val="21"/>
      <w:szCs w:val="21"/>
    </w:rPr>
  </w:style>
  <w:style w:type="character" w:customStyle="1" w:styleId="times1">
    <w:name w:val="times1"/>
    <w:rsid w:val="00827561"/>
    <w:rPr>
      <w:rFonts w:ascii="Times New Roman" w:hAnsi="Times New Roman" w:cs="Times New Roman" w:hint="default"/>
    </w:rPr>
  </w:style>
  <w:style w:type="character" w:customStyle="1" w:styleId="italic1">
    <w:name w:val="italic1"/>
    <w:rsid w:val="00827561"/>
    <w:rPr>
      <w:i/>
      <w:iCs/>
    </w:rPr>
  </w:style>
  <w:style w:type="character" w:customStyle="1" w:styleId="bold1">
    <w:name w:val="bold1"/>
    <w:rsid w:val="00827561"/>
    <w:rPr>
      <w:b/>
      <w:bCs/>
    </w:rPr>
  </w:style>
  <w:style w:type="paragraph" w:styleId="a9">
    <w:name w:val="endnote text"/>
    <w:basedOn w:val="a"/>
    <w:link w:val="aa"/>
    <w:uiPriority w:val="99"/>
    <w:semiHidden/>
    <w:unhideWhenUsed/>
    <w:rsid w:val="00116A51"/>
    <w:pPr>
      <w:snapToGrid w:val="0"/>
      <w:jc w:val="left"/>
    </w:pPr>
    <w:rPr>
      <w:sz w:val="20"/>
      <w:szCs w:val="24"/>
    </w:rPr>
  </w:style>
  <w:style w:type="character" w:customStyle="1" w:styleId="aa">
    <w:name w:val="文末脚注文字列 (文字)"/>
    <w:link w:val="a9"/>
    <w:uiPriority w:val="99"/>
    <w:semiHidden/>
    <w:rsid w:val="00116A51"/>
    <w:rPr>
      <w:rFonts w:ascii="Times New Roman" w:hAnsi="Times New Roman"/>
      <w:kern w:val="2"/>
      <w:szCs w:val="24"/>
    </w:rPr>
  </w:style>
  <w:style w:type="character" w:styleId="ab">
    <w:name w:val="endnote reference"/>
    <w:uiPriority w:val="99"/>
    <w:semiHidden/>
    <w:unhideWhenUsed/>
    <w:rsid w:val="00116A51"/>
    <w:rPr>
      <w:vertAlign w:val="superscript"/>
    </w:rPr>
  </w:style>
  <w:style w:type="character" w:styleId="ac">
    <w:name w:val="page number"/>
    <w:basedOn w:val="a0"/>
    <w:semiHidden/>
    <w:rsid w:val="009C74B2"/>
  </w:style>
  <w:style w:type="character" w:styleId="ad">
    <w:name w:val="Hyperlink"/>
    <w:uiPriority w:val="99"/>
    <w:semiHidden/>
    <w:unhideWhenUsed/>
    <w:rsid w:val="009C74B2"/>
    <w:rPr>
      <w:strike w:val="0"/>
      <w:dstrike w:val="0"/>
      <w:color w:val="0000A0"/>
      <w:u w:val="none"/>
      <w:effect w:val="none"/>
    </w:rPr>
  </w:style>
  <w:style w:type="character" w:customStyle="1" w:styleId="times">
    <w:name w:val="times"/>
    <w:rsid w:val="009C74B2"/>
    <w:rPr>
      <w:rFonts w:ascii="Times" w:hAnsi="Times" w:cs="Times" w:hint="default"/>
    </w:rPr>
  </w:style>
  <w:style w:type="table" w:styleId="ae">
    <w:name w:val="Table Grid"/>
    <w:basedOn w:val="a1"/>
    <w:uiPriority w:val="59"/>
    <w:rsid w:val="007C0F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uiPriority w:val="1"/>
    <w:qFormat/>
    <w:rsid w:val="00F853F2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af0">
    <w:name w:val="Body Text"/>
    <w:link w:val="af1"/>
    <w:rsid w:val="00A52F9A"/>
    <w:rPr>
      <w:rFonts w:ascii="Helvetica" w:eastAsia="ヒラギノ角ゴ Pro W3" w:hAnsi="Helvetica"/>
      <w:color w:val="000000"/>
      <w:sz w:val="24"/>
      <w:lang w:val="ja-JP"/>
    </w:rPr>
  </w:style>
  <w:style w:type="character" w:customStyle="1" w:styleId="af1">
    <w:name w:val="本文 (文字)"/>
    <w:basedOn w:val="a0"/>
    <w:link w:val="af0"/>
    <w:rsid w:val="00A52F9A"/>
    <w:rPr>
      <w:rFonts w:ascii="Helvetica" w:eastAsia="ヒラギノ角ゴ Pro W3" w:hAnsi="Helvetica"/>
      <w:color w:val="000000"/>
      <w:sz w:val="24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96BCDFA-D681-4DF2-80DC-868A7E450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位置誤差を含む空間データに基づいたバッファ操作の精度</vt:lpstr>
      <vt:lpstr>位置誤差を含む空間データに基づいたバッファ操作の精度</vt:lpstr>
    </vt:vector>
  </TitlesOfParts>
  <Company>University of Tokyo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位置誤差を含む空間データに基づいたバッファ操作の精度</dc:title>
  <dc:subject/>
  <dc:creator>Yukio Sadahiro</dc:creator>
  <cp:keywords/>
  <dc:description/>
  <cp:lastModifiedBy>井上 亮</cp:lastModifiedBy>
  <cp:revision>10</cp:revision>
  <dcterms:created xsi:type="dcterms:W3CDTF">2018-06-14T06:30:00Z</dcterms:created>
  <dcterms:modified xsi:type="dcterms:W3CDTF">2019-05-14T09:27:00Z</dcterms:modified>
</cp:coreProperties>
</file>